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 xml:space="preserve">1   </w:t>
      </w:r>
      <w:r w:rsidRPr="00EF3C98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EF3C98">
        <w:rPr>
          <w:rFonts w:ascii="Courier New" w:hAnsi="Courier New" w:cs="Courier New"/>
          <w:sz w:val="20"/>
          <w:szCs w:val="20"/>
        </w:rPr>
        <w:t xml:space="preserve"> java.awt.*;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>2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 xml:space="preserve">3   </w:t>
      </w:r>
      <w:r w:rsidRPr="00EF3C9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F3C98">
        <w:rPr>
          <w:rFonts w:ascii="Courier New" w:hAnsi="Courier New" w:cs="Courier New"/>
          <w:sz w:val="20"/>
          <w:szCs w:val="20"/>
        </w:rPr>
        <w:t xml:space="preserve"> </w:t>
      </w:r>
      <w:r w:rsidRPr="00EF3C98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EF3C98">
        <w:rPr>
          <w:rFonts w:ascii="Courier New" w:hAnsi="Courier New" w:cs="Courier New"/>
          <w:sz w:val="20"/>
          <w:szCs w:val="20"/>
        </w:rPr>
        <w:t xml:space="preserve"> RowBoatV2 </w:t>
      </w:r>
      <w:r w:rsidRPr="00D2796A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extends</w:t>
      </w:r>
      <w:r w:rsidRPr="00D2796A">
        <w:rPr>
          <w:rFonts w:ascii="Courier New" w:hAnsi="Courier New" w:cs="Courier New"/>
          <w:sz w:val="20"/>
          <w:szCs w:val="20"/>
          <w:highlight w:val="yellow"/>
        </w:rPr>
        <w:t xml:space="preserve"> Boat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>4   {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 xml:space="preserve">5     </w:t>
      </w:r>
      <w:r w:rsidRPr="00814736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private</w:t>
      </w:r>
      <w:r w:rsidRPr="00814736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814736">
        <w:rPr>
          <w:rFonts w:ascii="Courier New" w:hAnsi="Courier New" w:cs="Courier New"/>
          <w:color w:val="0000FF"/>
          <w:sz w:val="20"/>
          <w:szCs w:val="20"/>
          <w:highlight w:val="yellow"/>
        </w:rPr>
        <w:t>i</w:t>
      </w:r>
      <w:r w:rsidRPr="00814736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</w:t>
      </w:r>
      <w:r w:rsidRPr="00814736">
        <w:rPr>
          <w:rFonts w:ascii="Courier New" w:hAnsi="Courier New" w:cs="Courier New"/>
          <w:color w:val="0000FF"/>
          <w:sz w:val="20"/>
          <w:szCs w:val="20"/>
          <w:highlight w:val="yellow"/>
        </w:rPr>
        <w:t>t</w:t>
      </w:r>
      <w:r w:rsidRPr="00814736">
        <w:rPr>
          <w:rFonts w:ascii="Courier New" w:hAnsi="Courier New" w:cs="Courier New"/>
          <w:sz w:val="20"/>
          <w:szCs w:val="20"/>
          <w:highlight w:val="yellow"/>
        </w:rPr>
        <w:t xml:space="preserve"> oars</w:t>
      </w:r>
      <w:r w:rsidRPr="00EF3C98"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7218">
        <w:rPr>
          <w:rFonts w:ascii="Courier New" w:hAnsi="Courier New" w:cs="Courier New"/>
          <w:b/>
          <w:color w:val="008000"/>
          <w:sz w:val="20"/>
          <w:szCs w:val="20"/>
        </w:rPr>
        <w:t>//extended (additional) data member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 xml:space="preserve">6    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 xml:space="preserve">7     </w:t>
      </w:r>
      <w:r w:rsidRPr="00EF3C9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F3C98">
        <w:rPr>
          <w:rFonts w:ascii="Courier New" w:hAnsi="Courier New" w:cs="Courier New"/>
          <w:sz w:val="20"/>
          <w:szCs w:val="20"/>
        </w:rPr>
        <w:t xml:space="preserve"> RowBoatV2(</w:t>
      </w:r>
      <w:r w:rsidRPr="00EF3C98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F3C98">
        <w:rPr>
          <w:rFonts w:ascii="Courier New" w:hAnsi="Courier New" w:cs="Courier New"/>
          <w:sz w:val="20"/>
          <w:szCs w:val="20"/>
        </w:rPr>
        <w:t xml:space="preserve"> x, </w:t>
      </w:r>
      <w:r w:rsidRPr="00EF3C98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F3C98">
        <w:rPr>
          <w:rFonts w:ascii="Courier New" w:hAnsi="Courier New" w:cs="Courier New"/>
          <w:sz w:val="20"/>
          <w:szCs w:val="20"/>
        </w:rPr>
        <w:t xml:space="preserve"> y, </w:t>
      </w:r>
      <w:r w:rsidRPr="00EF3C98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F3C98">
        <w:rPr>
          <w:rFonts w:ascii="Courier New" w:hAnsi="Courier New" w:cs="Courier New"/>
          <w:sz w:val="20"/>
          <w:szCs w:val="20"/>
        </w:rPr>
        <w:t xml:space="preserve"> length, Color c, </w:t>
      </w:r>
      <w:r w:rsidRPr="00EF3C98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F3C98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oars</w:t>
      </w:r>
      <w:r w:rsidRPr="00EF3C98">
        <w:rPr>
          <w:rFonts w:ascii="Courier New" w:hAnsi="Courier New" w:cs="Courier New"/>
          <w:sz w:val="20"/>
          <w:szCs w:val="20"/>
        </w:rPr>
        <w:t>)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>8     {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 xml:space="preserve">9       </w:t>
      </w:r>
      <w:r w:rsidRPr="00814736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super</w:t>
      </w:r>
      <w:r w:rsidRPr="00814736">
        <w:rPr>
          <w:rFonts w:ascii="Courier New" w:hAnsi="Courier New" w:cs="Courier New"/>
          <w:sz w:val="20"/>
          <w:szCs w:val="20"/>
          <w:highlight w:val="yellow"/>
        </w:rPr>
        <w:t>(x, y, length, c)</w:t>
      </w:r>
      <w:r w:rsidRPr="00EF3C98">
        <w:rPr>
          <w:rFonts w:ascii="Courier New" w:hAnsi="Courier New" w:cs="Courier New"/>
          <w:sz w:val="20"/>
          <w:szCs w:val="20"/>
        </w:rPr>
        <w:t>;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 xml:space="preserve">10      </w:t>
      </w:r>
      <w:r w:rsidRPr="00EF3C98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EF3C98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>oars</w:t>
      </w:r>
      <w:r w:rsidRPr="00EF3C98">
        <w:rPr>
          <w:rFonts w:ascii="Courier New" w:hAnsi="Courier New" w:cs="Courier New"/>
          <w:sz w:val="20"/>
          <w:szCs w:val="20"/>
        </w:rPr>
        <w:t xml:space="preserve"> = </w:t>
      </w:r>
      <w:r>
        <w:rPr>
          <w:rFonts w:ascii="Courier New" w:hAnsi="Courier New" w:cs="Courier New"/>
          <w:sz w:val="20"/>
          <w:szCs w:val="20"/>
        </w:rPr>
        <w:t>oars</w:t>
      </w:r>
      <w:r w:rsidRPr="00EF3C98">
        <w:rPr>
          <w:rFonts w:ascii="Courier New" w:hAnsi="Courier New" w:cs="Courier New"/>
          <w:sz w:val="20"/>
          <w:szCs w:val="20"/>
        </w:rPr>
        <w:t>;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>11    }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>12    @Override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 xml:space="preserve">13    </w:t>
      </w:r>
      <w:r w:rsidRPr="00EF3C9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F3C98">
        <w:rPr>
          <w:rFonts w:ascii="Courier New" w:hAnsi="Courier New" w:cs="Courier New"/>
          <w:sz w:val="20"/>
          <w:szCs w:val="20"/>
        </w:rPr>
        <w:t xml:space="preserve"> </w:t>
      </w:r>
      <w:r w:rsidRPr="00C50526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C50526">
        <w:rPr>
          <w:rFonts w:ascii="Courier New" w:hAnsi="Courier New" w:cs="Courier New"/>
          <w:sz w:val="20"/>
          <w:szCs w:val="20"/>
          <w:highlight w:val="yellow"/>
        </w:rPr>
        <w:t xml:space="preserve"> calculatePrice()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7218">
        <w:rPr>
          <w:rFonts w:ascii="Courier New" w:hAnsi="Courier New" w:cs="Courier New"/>
          <w:b/>
          <w:color w:val="008000"/>
          <w:sz w:val="20"/>
          <w:szCs w:val="20"/>
        </w:rPr>
        <w:t>//overrides parent method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>14    {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 xml:space="preserve">15      </w:t>
      </w:r>
      <w:r w:rsidRPr="00EF3C98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F3C98">
        <w:rPr>
          <w:rFonts w:ascii="Courier New" w:hAnsi="Courier New" w:cs="Courier New"/>
          <w:sz w:val="20"/>
          <w:szCs w:val="20"/>
        </w:rPr>
        <w:t xml:space="preserve"> hullPrice = </w:t>
      </w:r>
      <w:r w:rsidRPr="00C50526">
        <w:rPr>
          <w:rFonts w:ascii="Courier New" w:hAnsi="Courier New" w:cs="Courier New"/>
          <w:sz w:val="20"/>
          <w:szCs w:val="20"/>
          <w:highlight w:val="yellow"/>
        </w:rPr>
        <w:t>super.calculatePrice()</w:t>
      </w:r>
      <w:r w:rsidRPr="00EF3C98">
        <w:rPr>
          <w:rFonts w:ascii="Courier New" w:hAnsi="Courier New" w:cs="Courier New"/>
          <w:sz w:val="20"/>
          <w:szCs w:val="20"/>
        </w:rPr>
        <w:t>;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 xml:space="preserve">16      </w:t>
      </w:r>
      <w:r w:rsidRPr="00EF3C98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EF3C98">
        <w:rPr>
          <w:rFonts w:ascii="Courier New" w:hAnsi="Courier New" w:cs="Courier New"/>
          <w:sz w:val="20"/>
          <w:szCs w:val="20"/>
        </w:rPr>
        <w:t xml:space="preserve"> hullPrice + </w:t>
      </w:r>
      <w:r>
        <w:rPr>
          <w:rFonts w:ascii="Courier New" w:hAnsi="Courier New" w:cs="Courier New"/>
          <w:sz w:val="20"/>
          <w:szCs w:val="20"/>
        </w:rPr>
        <w:t>oars</w:t>
      </w:r>
      <w:r w:rsidRPr="00EF3C98">
        <w:rPr>
          <w:rFonts w:ascii="Courier New" w:hAnsi="Courier New" w:cs="Courier New"/>
          <w:sz w:val="20"/>
          <w:szCs w:val="20"/>
        </w:rPr>
        <w:t xml:space="preserve"> * 10; 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>17    }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>18    @Override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 xml:space="preserve">19    </w:t>
      </w:r>
      <w:r w:rsidRPr="00EF3C9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F3C98">
        <w:rPr>
          <w:rFonts w:ascii="Courier New" w:hAnsi="Courier New" w:cs="Courier New"/>
          <w:sz w:val="20"/>
          <w:szCs w:val="20"/>
        </w:rPr>
        <w:t xml:space="preserve"> </w:t>
      </w:r>
      <w:r w:rsidRPr="00C50526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void</w:t>
      </w:r>
      <w:r w:rsidRPr="00C50526">
        <w:rPr>
          <w:rFonts w:ascii="Courier New" w:hAnsi="Courier New" w:cs="Courier New"/>
          <w:sz w:val="20"/>
          <w:szCs w:val="20"/>
          <w:highlight w:val="yellow"/>
        </w:rPr>
        <w:t xml:space="preserve"> show(Graphics g)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7218">
        <w:rPr>
          <w:rFonts w:ascii="Courier New" w:hAnsi="Courier New" w:cs="Courier New"/>
          <w:b/>
          <w:color w:val="008000"/>
          <w:sz w:val="20"/>
          <w:szCs w:val="20"/>
        </w:rPr>
        <w:t>//overrides parent method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>20    {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 xml:space="preserve">21      </w:t>
      </w:r>
      <w:r w:rsidRPr="00C50526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super</w:t>
      </w:r>
      <w:r w:rsidRPr="00C50526">
        <w:rPr>
          <w:rFonts w:ascii="Courier New" w:hAnsi="Courier New" w:cs="Courier New"/>
          <w:sz w:val="20"/>
          <w:szCs w:val="20"/>
          <w:highlight w:val="yellow"/>
        </w:rPr>
        <w:t>.show(g)</w:t>
      </w:r>
      <w:r w:rsidRPr="00EF3C98">
        <w:rPr>
          <w:rFonts w:ascii="Courier New" w:hAnsi="Courier New" w:cs="Courier New"/>
          <w:sz w:val="20"/>
          <w:szCs w:val="20"/>
        </w:rPr>
        <w:t>;</w:t>
      </w:r>
      <w:bookmarkStart w:id="0" w:name="_GoBack"/>
    </w:p>
    <w:bookmarkEnd w:id="0"/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>22      g.setColor(Color.BLACK);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 xml:space="preserve">23      </w:t>
      </w:r>
      <w:r w:rsidRPr="00EF3C98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EF3C98">
        <w:rPr>
          <w:rFonts w:ascii="Courier New" w:hAnsi="Courier New" w:cs="Courier New"/>
          <w:sz w:val="20"/>
          <w:szCs w:val="20"/>
        </w:rPr>
        <w:t>(</w:t>
      </w:r>
      <w:r w:rsidRPr="00EF3C98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F3C98">
        <w:rPr>
          <w:rFonts w:ascii="Courier New" w:hAnsi="Courier New" w:cs="Courier New"/>
          <w:sz w:val="20"/>
          <w:szCs w:val="20"/>
        </w:rPr>
        <w:t xml:space="preserve"> i = 1; i &lt;= </w:t>
      </w:r>
      <w:r>
        <w:rPr>
          <w:rFonts w:ascii="Courier New" w:hAnsi="Courier New" w:cs="Courier New"/>
          <w:sz w:val="20"/>
          <w:szCs w:val="20"/>
        </w:rPr>
        <w:t>oars</w:t>
      </w:r>
      <w:r w:rsidRPr="00EF3C98">
        <w:rPr>
          <w:rFonts w:ascii="Courier New" w:hAnsi="Courier New" w:cs="Courier New"/>
          <w:sz w:val="20"/>
          <w:szCs w:val="20"/>
        </w:rPr>
        <w:t xml:space="preserve">; i++) </w:t>
      </w:r>
      <w:r w:rsidRPr="00B97218">
        <w:rPr>
          <w:rFonts w:ascii="Courier New" w:hAnsi="Courier New" w:cs="Courier New"/>
          <w:b/>
          <w:color w:val="008000"/>
          <w:sz w:val="20"/>
          <w:szCs w:val="20"/>
        </w:rPr>
        <w:t>//each ore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>24      {</w:t>
      </w:r>
    </w:p>
    <w:p w:rsidR="009C7DBF" w:rsidRPr="00B97218" w:rsidRDefault="009C7DBF" w:rsidP="009C7DBF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 xml:space="preserve">25        g.fillRect(getX() + i*10, getY() - 20, 2, 20); </w:t>
      </w:r>
      <w:r w:rsidRPr="00B97218">
        <w:rPr>
          <w:rFonts w:ascii="Courier New" w:hAnsi="Courier New" w:cs="Courier New"/>
          <w:b/>
          <w:color w:val="008000"/>
          <w:sz w:val="20"/>
          <w:szCs w:val="20"/>
        </w:rPr>
        <w:t>//handle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 xml:space="preserve">26        g.fillOval(getX() + i*10-2, getY() - 30, 6, 10); </w:t>
      </w:r>
      <w:r w:rsidRPr="00B97218">
        <w:rPr>
          <w:rFonts w:ascii="Courier New" w:hAnsi="Courier New" w:cs="Courier New"/>
          <w:b/>
          <w:color w:val="008000"/>
          <w:sz w:val="20"/>
          <w:szCs w:val="20"/>
        </w:rPr>
        <w:t>//paddle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>27      }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>28    }</w:t>
      </w:r>
    </w:p>
    <w:p w:rsidR="009C7DBF" w:rsidRPr="00B97218" w:rsidRDefault="009C7DBF" w:rsidP="009C7DBF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 xml:space="preserve">29    </w:t>
      </w:r>
      <w:r w:rsidRPr="00EF3C9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F3C98">
        <w:rPr>
          <w:rFonts w:ascii="Courier New" w:hAnsi="Courier New" w:cs="Courier New"/>
          <w:sz w:val="20"/>
          <w:szCs w:val="20"/>
        </w:rPr>
        <w:t xml:space="preserve"> </w:t>
      </w:r>
      <w:r w:rsidRPr="00C50526">
        <w:rPr>
          <w:rFonts w:ascii="Courier New" w:hAnsi="Courier New" w:cs="Courier New"/>
          <w:sz w:val="20"/>
          <w:szCs w:val="20"/>
          <w:highlight w:val="yellow"/>
        </w:rPr>
        <w:t>String toString()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7218">
        <w:rPr>
          <w:rFonts w:ascii="Courier New" w:hAnsi="Courier New" w:cs="Courier New"/>
          <w:b/>
          <w:color w:val="008000"/>
          <w:sz w:val="20"/>
          <w:szCs w:val="20"/>
        </w:rPr>
        <w:t>//overrides parent method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>30    {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 xml:space="preserve">31      </w:t>
      </w:r>
      <w:r w:rsidRPr="00EF3C98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EF3C98">
        <w:rPr>
          <w:rFonts w:ascii="Courier New" w:hAnsi="Courier New" w:cs="Courier New"/>
          <w:sz w:val="20"/>
          <w:szCs w:val="20"/>
        </w:rPr>
        <w:t xml:space="preserve"> </w:t>
      </w:r>
      <w:r w:rsidRPr="00C50526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super</w:t>
      </w:r>
      <w:r w:rsidRPr="00C50526">
        <w:rPr>
          <w:rFonts w:ascii="Courier New" w:hAnsi="Courier New" w:cs="Courier New"/>
          <w:sz w:val="20"/>
          <w:szCs w:val="20"/>
          <w:highlight w:val="yellow"/>
        </w:rPr>
        <w:t>.toString()</w:t>
      </w:r>
      <w:r w:rsidRPr="00EF3C98">
        <w:rPr>
          <w:rFonts w:ascii="Courier New" w:hAnsi="Courier New" w:cs="Courier New"/>
          <w:sz w:val="20"/>
          <w:szCs w:val="20"/>
        </w:rPr>
        <w:t xml:space="preserve"> + "</w:t>
      </w:r>
      <w:r>
        <w:rPr>
          <w:rFonts w:ascii="Courier New" w:hAnsi="Courier New" w:cs="Courier New"/>
          <w:sz w:val="20"/>
          <w:szCs w:val="20"/>
        </w:rPr>
        <w:t>,</w:t>
      </w:r>
      <w:r w:rsidRPr="00EF3C98">
        <w:rPr>
          <w:rFonts w:ascii="Courier New" w:hAnsi="Courier New" w:cs="Courier New"/>
          <w:sz w:val="20"/>
          <w:szCs w:val="20"/>
        </w:rPr>
        <w:t xml:space="preserve"> O</w:t>
      </w:r>
      <w:r>
        <w:rPr>
          <w:rFonts w:ascii="Courier New" w:hAnsi="Courier New" w:cs="Courier New"/>
          <w:sz w:val="20"/>
          <w:szCs w:val="20"/>
        </w:rPr>
        <w:t>ars</w:t>
      </w:r>
      <w:r w:rsidRPr="00EF3C98">
        <w:rPr>
          <w:rFonts w:ascii="Courier New" w:hAnsi="Courier New" w:cs="Courier New"/>
          <w:sz w:val="20"/>
          <w:szCs w:val="20"/>
        </w:rPr>
        <w:t xml:space="preserve">: " + </w:t>
      </w:r>
      <w:r>
        <w:rPr>
          <w:rFonts w:ascii="Courier New" w:hAnsi="Courier New" w:cs="Courier New"/>
          <w:sz w:val="20"/>
          <w:szCs w:val="20"/>
        </w:rPr>
        <w:t>oars</w:t>
      </w:r>
      <w:r w:rsidRPr="00EF3C98">
        <w:rPr>
          <w:rFonts w:ascii="Courier New" w:hAnsi="Courier New" w:cs="Courier New"/>
          <w:sz w:val="20"/>
          <w:szCs w:val="20"/>
        </w:rPr>
        <w:t>;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>32    }</w:t>
      </w:r>
    </w:p>
    <w:p w:rsidR="009C7DBF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>33  }</w:t>
      </w:r>
    </w:p>
    <w:p w:rsidR="009C7DBF" w:rsidRPr="00EF3C98" w:rsidRDefault="009C7DBF" w:rsidP="009C7DBF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</w:p>
    <w:p w:rsidR="009C7DBF" w:rsidRPr="00150421" w:rsidRDefault="009C7DBF" w:rsidP="009C7DBF">
      <w:pPr>
        <w:pStyle w:val="ListParagraph"/>
        <w:ind w:left="0"/>
        <w:jc w:val="both"/>
        <w:rPr>
          <w:b/>
        </w:rPr>
      </w:pPr>
      <w:r w:rsidRPr="00150421">
        <w:rPr>
          <w:b/>
        </w:rPr>
        <w:t xml:space="preserve">Figure </w:t>
      </w:r>
      <w:r>
        <w:rPr>
          <w:b/>
        </w:rPr>
        <w:t xml:space="preserve">8.20 The child class </w:t>
      </w:r>
      <w:r w:rsidRPr="00FD1DD0">
        <w:rPr>
          <w:rFonts w:ascii="Courier New" w:hAnsi="Courier New" w:cs="Courier New"/>
          <w:b/>
        </w:rPr>
        <w:t>RowBoatV2</w:t>
      </w:r>
      <w:r>
        <w:rPr>
          <w:b/>
        </w:rPr>
        <w:t>.</w:t>
      </w:r>
    </w:p>
    <w:p w:rsidR="009C7DBF" w:rsidRDefault="009C7DBF" w:rsidP="009C7DBF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DBF"/>
    <w:rsid w:val="00605F78"/>
    <w:rsid w:val="007901B1"/>
    <w:rsid w:val="009C7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C7DB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C7DB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2014-03-20T15:57:00Z</dcterms:created>
  <dcterms:modified xsi:type="dcterms:W3CDTF">2014-03-20T15:59:00Z</dcterms:modified>
</cp:coreProperties>
</file>